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98C" w:rsidRDefault="005D198C" w:rsidP="00807850">
      <w:pPr>
        <w:spacing w:line="276" w:lineRule="auto"/>
        <w:jc w:val="both"/>
        <w:rPr>
          <w:rFonts w:hint="cs"/>
          <w:sz w:val="24"/>
          <w:rtl/>
        </w:rPr>
      </w:pPr>
    </w:p>
    <w:p w:rsidR="005E57D7" w:rsidRDefault="005E57D7" w:rsidP="00807850">
      <w:pPr>
        <w:spacing w:line="276" w:lineRule="auto"/>
        <w:jc w:val="both"/>
        <w:rPr>
          <w:sz w:val="24"/>
          <w:rtl/>
        </w:rPr>
      </w:pP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fldChar w:fldCharType="begin"/>
      </w:r>
      <w:r>
        <w:rPr>
          <w:sz w:val="24"/>
          <w:rtl/>
        </w:rPr>
        <w:instrText xml:space="preserve"> </w:instrText>
      </w:r>
      <w:r>
        <w:rPr>
          <w:rFonts w:hint="cs"/>
          <w:sz w:val="24"/>
        </w:rPr>
        <w:instrText>DATE</w:instrText>
      </w:r>
      <w:r>
        <w:rPr>
          <w:rFonts w:hint="cs"/>
          <w:sz w:val="24"/>
          <w:rtl/>
        </w:rPr>
        <w:instrText xml:space="preserve"> \@ "</w:instrText>
      </w:r>
      <w:r>
        <w:rPr>
          <w:rFonts w:hint="cs"/>
          <w:sz w:val="24"/>
        </w:rPr>
        <w:instrText>dd MMMM yyyy" \h</w:instrText>
      </w:r>
      <w:r>
        <w:rPr>
          <w:sz w:val="24"/>
          <w:rtl/>
        </w:rPr>
        <w:instrText xml:space="preserve"> </w:instrText>
      </w:r>
      <w:r>
        <w:rPr>
          <w:sz w:val="24"/>
          <w:rtl/>
        </w:rPr>
        <w:fldChar w:fldCharType="separate"/>
      </w:r>
      <w:r w:rsidR="009B26CE">
        <w:rPr>
          <w:noProof/>
          <w:sz w:val="24"/>
          <w:rtl/>
        </w:rPr>
        <w:t>‏י"ד אלול תש"ף</w:t>
      </w:r>
      <w:r>
        <w:rPr>
          <w:sz w:val="24"/>
          <w:rtl/>
        </w:rPr>
        <w:fldChar w:fldCharType="end"/>
      </w:r>
    </w:p>
    <w:p w:rsidR="00C541F5" w:rsidRDefault="00D72CD4" w:rsidP="005E57D7">
      <w:pPr>
        <w:spacing w:line="276" w:lineRule="auto"/>
        <w:jc w:val="both"/>
        <w:rPr>
          <w:sz w:val="24"/>
          <w:rtl/>
        </w:rPr>
      </w:pP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tab/>
      </w:r>
      <w:r w:rsidR="005E57D7">
        <w:rPr>
          <w:rFonts w:hint="cs"/>
          <w:sz w:val="24"/>
          <w:rtl/>
        </w:rPr>
        <w:t xml:space="preserve">               </w:t>
      </w:r>
      <w:r>
        <w:rPr>
          <w:sz w:val="24"/>
          <w:rtl/>
        </w:rPr>
        <w:fldChar w:fldCharType="begin"/>
      </w:r>
      <w:r>
        <w:rPr>
          <w:sz w:val="24"/>
          <w:rtl/>
        </w:rPr>
        <w:instrText xml:space="preserve"> </w:instrText>
      </w:r>
      <w:r>
        <w:rPr>
          <w:rFonts w:hint="cs"/>
          <w:sz w:val="24"/>
        </w:rPr>
        <w:instrText>DATE</w:instrText>
      </w:r>
      <w:r>
        <w:rPr>
          <w:rFonts w:hint="cs"/>
          <w:sz w:val="24"/>
          <w:rtl/>
        </w:rPr>
        <w:instrText xml:space="preserve"> \@ "</w:instrText>
      </w:r>
      <w:r>
        <w:rPr>
          <w:rFonts w:hint="cs"/>
          <w:sz w:val="24"/>
        </w:rPr>
        <w:instrText>dd/MM/yyyy</w:instrText>
      </w:r>
      <w:r>
        <w:rPr>
          <w:rFonts w:hint="cs"/>
          <w:sz w:val="24"/>
          <w:rtl/>
        </w:rPr>
        <w:instrText>"</w:instrText>
      </w:r>
      <w:r>
        <w:rPr>
          <w:sz w:val="24"/>
          <w:rtl/>
        </w:rPr>
        <w:instrText xml:space="preserve"> </w:instrText>
      </w:r>
      <w:r>
        <w:rPr>
          <w:sz w:val="24"/>
          <w:rtl/>
        </w:rPr>
        <w:fldChar w:fldCharType="separate"/>
      </w:r>
      <w:r w:rsidR="009B26CE">
        <w:rPr>
          <w:noProof/>
          <w:sz w:val="24"/>
          <w:rtl/>
        </w:rPr>
        <w:t>‏03/09/2020</w:t>
      </w:r>
      <w:r>
        <w:rPr>
          <w:sz w:val="24"/>
          <w:rtl/>
        </w:rPr>
        <w:fldChar w:fldCharType="end"/>
      </w:r>
      <w:r w:rsidR="005E57D7">
        <w:rPr>
          <w:sz w:val="24"/>
          <w:rtl/>
        </w:rPr>
        <w:tab/>
      </w:r>
      <w:r w:rsidR="005E57D7">
        <w:rPr>
          <w:sz w:val="24"/>
          <w:rtl/>
        </w:rPr>
        <w:tab/>
      </w:r>
      <w:r w:rsidR="005E57D7">
        <w:rPr>
          <w:sz w:val="24"/>
          <w:rtl/>
        </w:rPr>
        <w:tab/>
      </w:r>
    </w:p>
    <w:p w:rsidR="00C541F5" w:rsidRDefault="00C541F5" w:rsidP="00C541F5">
      <w:pPr>
        <w:jc w:val="center"/>
        <w:rPr>
          <w:b/>
          <w:bCs/>
          <w:sz w:val="36"/>
          <w:szCs w:val="36"/>
          <w:rtl/>
        </w:rPr>
      </w:pPr>
      <w:r w:rsidRPr="005E57D7">
        <w:rPr>
          <w:rFonts w:hint="cs"/>
          <w:b/>
          <w:bCs/>
          <w:sz w:val="36"/>
          <w:szCs w:val="36"/>
          <w:rtl/>
        </w:rPr>
        <w:t>הודעה לתקשורת</w:t>
      </w:r>
    </w:p>
    <w:p w:rsidR="009B26CE" w:rsidRDefault="009B26CE" w:rsidP="00C541F5">
      <w:pPr>
        <w:jc w:val="center"/>
        <w:rPr>
          <w:b/>
          <w:bCs/>
          <w:sz w:val="36"/>
          <w:szCs w:val="36"/>
          <w:rtl/>
        </w:rPr>
      </w:pPr>
    </w:p>
    <w:p w:rsidR="009B26CE" w:rsidRDefault="009B26CE" w:rsidP="009B26CE">
      <w:pPr>
        <w:bidi w:val="0"/>
        <w:jc w:val="center"/>
      </w:pPr>
    </w:p>
    <w:p w:rsidR="009B26CE" w:rsidRPr="009B26CE" w:rsidRDefault="009B26CE" w:rsidP="009B26CE">
      <w:pPr>
        <w:bidi w:val="0"/>
        <w:jc w:val="center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 xml:space="preserve"> </w:t>
      </w:r>
      <w:r w:rsidRPr="009B26CE">
        <w:rPr>
          <w:rFonts w:hint="cs"/>
          <w:b/>
          <w:bCs/>
          <w:sz w:val="28"/>
          <w:szCs w:val="36"/>
          <w:rtl/>
        </w:rPr>
        <w:t>משרד התקשורת הודיע ל-8 חברות תקשורת על כוונתו להטיל עליהן עיצום כספי בשל הפרת הוראות הנוגעות להגנה על קטינים מפני אתרים ותכנים פוגעניים באינטרנט</w:t>
      </w:r>
    </w:p>
    <w:p w:rsidR="009B26CE" w:rsidRDefault="009B26CE" w:rsidP="009B26CE">
      <w:pPr>
        <w:bidi w:val="0"/>
        <w:jc w:val="center"/>
      </w:pPr>
    </w:p>
    <w:p w:rsidR="009B26CE" w:rsidRPr="009B26CE" w:rsidRDefault="009B26CE" w:rsidP="009B26CE">
      <w:pPr>
        <w:bidi w:val="0"/>
        <w:jc w:val="center"/>
        <w:rPr>
          <w:b/>
          <w:bCs/>
          <w:sz w:val="24"/>
          <w:szCs w:val="32"/>
          <w:u w:val="single"/>
        </w:rPr>
      </w:pPr>
      <w:r>
        <w:rPr>
          <w:b/>
          <w:bCs/>
          <w:u w:val="single"/>
        </w:rPr>
        <w:t xml:space="preserve"> </w:t>
      </w:r>
    </w:p>
    <w:p w:rsidR="009B26CE" w:rsidRPr="009B26CE" w:rsidRDefault="009B26CE" w:rsidP="009B26CE">
      <w:pPr>
        <w:bidi w:val="0"/>
        <w:jc w:val="center"/>
        <w:rPr>
          <w:b/>
          <w:bCs/>
          <w:sz w:val="24"/>
          <w:szCs w:val="32"/>
          <w:u w:val="single"/>
        </w:rPr>
      </w:pPr>
      <w:r>
        <w:rPr>
          <w:b/>
          <w:bCs/>
          <w:sz w:val="24"/>
          <w:szCs w:val="32"/>
          <w:u w:val="single"/>
        </w:rPr>
        <w:t xml:space="preserve"> </w:t>
      </w:r>
      <w:r w:rsidRPr="009B26CE">
        <w:rPr>
          <w:rFonts w:hint="cs"/>
          <w:b/>
          <w:bCs/>
          <w:sz w:val="24"/>
          <w:szCs w:val="32"/>
          <w:u w:val="single"/>
          <w:rtl/>
        </w:rPr>
        <w:t xml:space="preserve">שר התקשורת, חה״כ </w:t>
      </w:r>
      <w:proofErr w:type="spellStart"/>
      <w:r w:rsidRPr="009B26CE">
        <w:rPr>
          <w:rFonts w:hint="cs"/>
          <w:b/>
          <w:bCs/>
          <w:sz w:val="24"/>
          <w:szCs w:val="32"/>
          <w:u w:val="single"/>
          <w:rtl/>
        </w:rPr>
        <w:t>יועז</w:t>
      </w:r>
      <w:proofErr w:type="spellEnd"/>
      <w:r w:rsidRPr="009B26CE">
        <w:rPr>
          <w:rFonts w:hint="cs"/>
          <w:b/>
          <w:bCs/>
          <w:sz w:val="24"/>
          <w:szCs w:val="32"/>
          <w:u w:val="single"/>
          <w:rtl/>
        </w:rPr>
        <w:t xml:space="preserve"> הנדל</w:t>
      </w:r>
    </w:p>
    <w:p w:rsidR="009B26CE" w:rsidRPr="009B26CE" w:rsidRDefault="009B26CE" w:rsidP="009B26CE">
      <w:pPr>
        <w:bidi w:val="0"/>
        <w:jc w:val="center"/>
        <w:rPr>
          <w:sz w:val="24"/>
          <w:szCs w:val="32"/>
          <w:rtl/>
        </w:rPr>
      </w:pPr>
      <w:r>
        <w:rPr>
          <w:sz w:val="24"/>
          <w:szCs w:val="32"/>
        </w:rPr>
        <w:t xml:space="preserve"> </w:t>
      </w:r>
    </w:p>
    <w:p w:rsidR="009B26CE" w:rsidRDefault="009B26CE" w:rsidP="009B26CE">
      <w:pPr>
        <w:bidi w:val="0"/>
        <w:jc w:val="center"/>
        <w:rPr>
          <w:sz w:val="24"/>
          <w:szCs w:val="32"/>
          <w:rtl/>
        </w:rPr>
      </w:pPr>
      <w:r>
        <w:rPr>
          <w:rFonts w:hint="cs"/>
          <w:sz w:val="24"/>
          <w:szCs w:val="32"/>
          <w:rtl/>
        </w:rPr>
        <w:t>"</w:t>
      </w:r>
      <w:r w:rsidRPr="009B26CE">
        <w:rPr>
          <w:rFonts w:hint="cs"/>
          <w:sz w:val="24"/>
          <w:szCs w:val="32"/>
          <w:rtl/>
        </w:rPr>
        <w:t xml:space="preserve">ההגנה על יקירינו היא בנפשנו, הסכנות ברשת הן רבות, ובפרט לקראת פתיחת שנת הלימודים אני מבקש מההורים להיות </w:t>
      </w:r>
      <w:proofErr w:type="spellStart"/>
      <w:r w:rsidRPr="009B26CE">
        <w:rPr>
          <w:rFonts w:hint="cs"/>
          <w:sz w:val="24"/>
          <w:szCs w:val="32"/>
          <w:rtl/>
        </w:rPr>
        <w:t>עירניים</w:t>
      </w:r>
      <w:proofErr w:type="spellEnd"/>
      <w:r w:rsidRPr="009B26CE">
        <w:rPr>
          <w:rFonts w:hint="cs"/>
          <w:sz w:val="24"/>
          <w:szCs w:val="32"/>
          <w:rtl/>
        </w:rPr>
        <w:t>. חשוב לדעת כי על החברות חובה להציע שירותי סינון מפני אתרים ותכנים פוגעניים בחינם, אך במקביל על המנויים להקפיד לדרוש את המגיע להם ולעשות שימוש בשירותי סינון אלה.</w:t>
      </w:r>
    </w:p>
    <w:p w:rsidR="009B26CE" w:rsidRDefault="009B26CE" w:rsidP="009B26CE">
      <w:pPr>
        <w:bidi w:val="0"/>
        <w:jc w:val="center"/>
        <w:rPr>
          <w:sz w:val="24"/>
          <w:szCs w:val="32"/>
          <w:rtl/>
        </w:rPr>
      </w:pPr>
    </w:p>
    <w:p w:rsidR="009B26CE" w:rsidRPr="009B26CE" w:rsidRDefault="009B26CE" w:rsidP="009B26CE">
      <w:pPr>
        <w:bidi w:val="0"/>
        <w:jc w:val="center"/>
        <w:rPr>
          <w:sz w:val="24"/>
          <w:szCs w:val="32"/>
        </w:rPr>
      </w:pPr>
      <w:r w:rsidRPr="009B26CE">
        <w:rPr>
          <w:rFonts w:hint="cs"/>
          <w:sz w:val="24"/>
          <w:szCs w:val="32"/>
          <w:rtl/>
        </w:rPr>
        <w:t xml:space="preserve"> אגף הפיקוח במשרד שלח היום מכתבי כוונה טרם הטלת עיצומים כספיים בסכומים משמעותיים לחברות התקשורת שלצערנו הפרו לכאורה את הוראות </w:t>
      </w:r>
      <w:proofErr w:type="spellStart"/>
      <w:r w:rsidRPr="009B26CE">
        <w:rPr>
          <w:rFonts w:hint="cs"/>
          <w:sz w:val="24"/>
          <w:szCs w:val="32"/>
          <w:rtl/>
        </w:rPr>
        <w:t>רשיונן</w:t>
      </w:r>
      <w:proofErr w:type="spellEnd"/>
      <w:r w:rsidRPr="009B26CE">
        <w:rPr>
          <w:rFonts w:hint="cs"/>
          <w:sz w:val="24"/>
          <w:szCs w:val="32"/>
          <w:rtl/>
        </w:rPr>
        <w:t xml:space="preserve"> בכך שלא הציעו למנויים, באמצעות נציגיהן, את שירותי הסינון מפני אתרים ותכנים פוגעניים בחינם</w:t>
      </w:r>
    </w:p>
    <w:p w:rsidR="009B26CE" w:rsidRPr="009B26CE" w:rsidRDefault="009B26CE" w:rsidP="009B26CE">
      <w:pPr>
        <w:bidi w:val="0"/>
        <w:jc w:val="center"/>
        <w:rPr>
          <w:sz w:val="24"/>
          <w:szCs w:val="32"/>
        </w:rPr>
      </w:pPr>
      <w:r w:rsidRPr="009B26CE">
        <w:rPr>
          <w:rFonts w:hint="cs"/>
          <w:sz w:val="24"/>
          <w:szCs w:val="32"/>
          <w:rtl/>
        </w:rPr>
        <w:t>המשרד ימשיך במאמץ להגברת המודעות בקרב הציבור לנושא חשוב זה ובד בבד לוודא כי חברות התקשורת מקיימות את ההוראות״</w:t>
      </w:r>
    </w:p>
    <w:p w:rsidR="009B26CE" w:rsidRDefault="009B26CE" w:rsidP="009B26CE">
      <w:pPr>
        <w:bidi w:val="0"/>
        <w:jc w:val="center"/>
      </w:pPr>
    </w:p>
    <w:p w:rsidR="009B26CE" w:rsidRPr="009B26CE" w:rsidRDefault="009B26CE" w:rsidP="00C541F5">
      <w:pPr>
        <w:jc w:val="center"/>
        <w:rPr>
          <w:rFonts w:hint="cs"/>
          <w:b/>
          <w:bCs/>
          <w:sz w:val="36"/>
          <w:szCs w:val="36"/>
          <w:rtl/>
        </w:rPr>
      </w:pPr>
    </w:p>
    <w:p w:rsidR="009B26CE" w:rsidRDefault="009B26CE" w:rsidP="00C541F5">
      <w:pPr>
        <w:jc w:val="center"/>
        <w:rPr>
          <w:b/>
          <w:bCs/>
          <w:sz w:val="36"/>
          <w:szCs w:val="36"/>
          <w:rtl/>
        </w:rPr>
      </w:pPr>
    </w:p>
    <w:p w:rsidR="009B26CE" w:rsidRDefault="009B26CE" w:rsidP="00C541F5">
      <w:pPr>
        <w:jc w:val="center"/>
        <w:rPr>
          <w:b/>
          <w:bCs/>
          <w:sz w:val="36"/>
          <w:szCs w:val="36"/>
          <w:rtl/>
        </w:rPr>
      </w:pPr>
    </w:p>
    <w:p w:rsidR="009B26CE" w:rsidRPr="005E57D7" w:rsidRDefault="009B26CE" w:rsidP="00C541F5">
      <w:pPr>
        <w:jc w:val="center"/>
        <w:rPr>
          <w:rFonts w:hint="cs"/>
          <w:b/>
          <w:bCs/>
          <w:sz w:val="36"/>
          <w:szCs w:val="36"/>
          <w:rtl/>
        </w:rPr>
      </w:pPr>
    </w:p>
    <w:p w:rsidR="006C5BE0" w:rsidRDefault="00807850" w:rsidP="00807850">
      <w:pPr>
        <w:spacing w:line="276" w:lineRule="auto"/>
        <w:jc w:val="both"/>
        <w:rPr>
          <w:sz w:val="24"/>
          <w:rtl/>
        </w:rPr>
      </w:pPr>
      <w:r>
        <w:rPr>
          <w:noProof/>
          <w:lang w:eastAsia="en-US"/>
        </w:rPr>
        <w:drawing>
          <wp:inline distT="0" distB="0" distL="0" distR="0" wp14:anchorId="3A45896D" wp14:editId="18B5FEC8">
            <wp:extent cx="5486400" cy="1282700"/>
            <wp:effectExtent l="0" t="0" r="0" b="0"/>
            <wp:docPr id="1" name="תמונה 1" descr="ערן בר עוז חתימה חדשה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ערן בר עוז חתימה חדשה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5BE0" w:rsidSect="0057254E">
      <w:headerReference w:type="default" r:id="rId9"/>
      <w:footerReference w:type="even" r:id="rId10"/>
      <w:footerReference w:type="default" r:id="rId11"/>
      <w:endnotePr>
        <w:numFmt w:val="lowerLetter"/>
      </w:endnotePr>
      <w:pgSz w:w="11906" w:h="16838" w:code="9"/>
      <w:pgMar w:top="567" w:right="1416" w:bottom="295" w:left="1276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422" w:rsidRDefault="003F2422">
      <w:r>
        <w:separator/>
      </w:r>
    </w:p>
  </w:endnote>
  <w:endnote w:type="continuationSeparator" w:id="0">
    <w:p w:rsidR="003F2422" w:rsidRDefault="003F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C1D" w:rsidRDefault="00367C1D" w:rsidP="00FA4CFB">
    <w:pPr>
      <w:pStyle w:val="a7"/>
      <w:framePr w:wrap="around" w:vAnchor="text" w:hAnchor="text" w:y="1"/>
      <w:rPr>
        <w:rStyle w:val="a9"/>
      </w:rPr>
    </w:pPr>
    <w:r>
      <w:rPr>
        <w:rStyle w:val="a9"/>
        <w:rtl/>
      </w:rPr>
      <w:fldChar w:fldCharType="begin"/>
    </w:r>
    <w:r>
      <w:rPr>
        <w:rStyle w:val="a9"/>
      </w:rPr>
      <w:instrText xml:space="preserve">PAGE  </w:instrText>
    </w:r>
    <w:r>
      <w:rPr>
        <w:rStyle w:val="a9"/>
        <w:rtl/>
      </w:rPr>
      <w:fldChar w:fldCharType="end"/>
    </w:r>
  </w:p>
  <w:p w:rsidR="00367C1D" w:rsidRDefault="00367C1D" w:rsidP="00367C1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C1D" w:rsidRDefault="00367C1D" w:rsidP="00FA4CFB">
    <w:pPr>
      <w:pStyle w:val="a7"/>
      <w:framePr w:wrap="around" w:vAnchor="text" w:hAnchor="text" w:y="1"/>
      <w:rPr>
        <w:rStyle w:val="a9"/>
      </w:rPr>
    </w:pPr>
    <w:r>
      <w:rPr>
        <w:rStyle w:val="a9"/>
        <w:rtl/>
      </w:rPr>
      <w:fldChar w:fldCharType="begin"/>
    </w:r>
    <w:r>
      <w:rPr>
        <w:rStyle w:val="a9"/>
      </w:rPr>
      <w:instrText xml:space="preserve">PAGE  </w:instrText>
    </w:r>
    <w:r>
      <w:rPr>
        <w:rStyle w:val="a9"/>
        <w:rtl/>
      </w:rPr>
      <w:fldChar w:fldCharType="separate"/>
    </w:r>
    <w:r w:rsidR="009B26CE">
      <w:rPr>
        <w:rStyle w:val="a9"/>
        <w:noProof/>
        <w:rtl/>
      </w:rPr>
      <w:t>1</w:t>
    </w:r>
    <w:r>
      <w:rPr>
        <w:rStyle w:val="a9"/>
        <w:rtl/>
      </w:rPr>
      <w:fldChar w:fldCharType="end"/>
    </w:r>
  </w:p>
  <w:p w:rsidR="00367C1D" w:rsidRDefault="00367C1D" w:rsidP="00367C1D">
    <w:pPr>
      <w:pStyle w:val="a7"/>
      <w:pBdr>
        <w:bottom w:val="single" w:sz="6" w:space="1" w:color="auto"/>
      </w:pBdr>
      <w:ind w:right="360"/>
      <w:rPr>
        <w:rtl/>
      </w:rPr>
    </w:pPr>
  </w:p>
  <w:p w:rsidR="00367C1D" w:rsidRDefault="00367C1D">
    <w:pPr>
      <w:pStyle w:val="a7"/>
      <w:rPr>
        <w:sz w:val="24"/>
        <w:szCs w:val="24"/>
        <w:rtl/>
      </w:rPr>
    </w:pPr>
    <w:r>
      <w:rPr>
        <w:sz w:val="24"/>
        <w:szCs w:val="24"/>
        <w:rtl/>
      </w:rPr>
      <w:t>רח' יפו 23, ירושלים 91999</w:t>
    </w:r>
    <w:r>
      <w:rPr>
        <w:sz w:val="24"/>
        <w:szCs w:val="24"/>
        <w:rtl/>
      </w:rPr>
      <w:tab/>
    </w:r>
    <w:r>
      <w:rPr>
        <w:sz w:val="24"/>
        <w:szCs w:val="24"/>
        <w:rtl/>
      </w:rPr>
      <w:tab/>
      <w:t>טל. 02</w:t>
    </w:r>
    <w:r>
      <w:rPr>
        <w:rFonts w:hint="cs"/>
        <w:sz w:val="24"/>
        <w:szCs w:val="24"/>
        <w:rtl/>
      </w:rPr>
      <w:t>/</w:t>
    </w:r>
    <w:r>
      <w:rPr>
        <w:sz w:val="24"/>
        <w:szCs w:val="24"/>
        <w:rtl/>
      </w:rPr>
      <w:t>6706323 פקס. 02</w:t>
    </w:r>
    <w:r>
      <w:rPr>
        <w:rFonts w:hint="cs"/>
        <w:sz w:val="24"/>
        <w:szCs w:val="24"/>
        <w:rtl/>
      </w:rPr>
      <w:t>/</w:t>
    </w:r>
    <w:r>
      <w:rPr>
        <w:sz w:val="24"/>
        <w:szCs w:val="24"/>
        <w:rtl/>
      </w:rPr>
      <w:t>6706372</w:t>
    </w:r>
  </w:p>
  <w:p w:rsidR="00367C1D" w:rsidRDefault="003F2422">
    <w:pPr>
      <w:pStyle w:val="a7"/>
      <w:jc w:val="center"/>
      <w:rPr>
        <w:sz w:val="24"/>
        <w:szCs w:val="24"/>
      </w:rPr>
    </w:pPr>
    <w:hyperlink r:id="rId1" w:history="1">
      <w:r w:rsidR="00367C1D">
        <w:rPr>
          <w:rStyle w:val="Hyperlink"/>
          <w:sz w:val="24"/>
          <w:szCs w:val="24"/>
        </w:rPr>
        <w:t>www.moc.gov.il</w:t>
      </w:r>
    </w:hyperlink>
  </w:p>
  <w:p w:rsidR="00367C1D" w:rsidRDefault="00367C1D">
    <w:pPr>
      <w:pStyle w:val="a7"/>
      <w:jc w:val="center"/>
      <w:rPr>
        <w:sz w:val="24"/>
        <w:szCs w:val="24"/>
        <w:rtl/>
      </w:rPr>
    </w:pPr>
    <w:r>
      <w:rPr>
        <w:sz w:val="24"/>
        <w:szCs w:val="24"/>
      </w:rPr>
      <w:t>dovrut@moc.gov.il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422" w:rsidRDefault="003F2422">
      <w:r>
        <w:separator/>
      </w:r>
    </w:p>
  </w:footnote>
  <w:footnote w:type="continuationSeparator" w:id="0">
    <w:p w:rsidR="003F2422" w:rsidRDefault="003F2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C1D" w:rsidRDefault="00D8635D" w:rsidP="00A10762">
    <w:pPr>
      <w:jc w:val="center"/>
      <w:rPr>
        <w:sz w:val="24"/>
        <w:rtl/>
      </w:rPr>
    </w:pPr>
    <w:r>
      <w:rPr>
        <w:noProof/>
        <w:sz w:val="24"/>
        <w:lang w:eastAsia="en-US"/>
      </w:rPr>
      <w:drawing>
        <wp:anchor distT="0" distB="0" distL="114300" distR="114300" simplePos="0" relativeHeight="251659264" behindDoc="1" locked="0" layoutInCell="1" allowOverlap="1" wp14:anchorId="4D23A7B0" wp14:editId="6BE4DC62">
          <wp:simplePos x="0" y="0"/>
          <wp:positionH relativeFrom="rightMargin">
            <wp:posOffset>-628650</wp:posOffset>
          </wp:positionH>
          <wp:positionV relativeFrom="paragraph">
            <wp:posOffset>-209550</wp:posOffset>
          </wp:positionV>
          <wp:extent cx="847725" cy="847725"/>
          <wp:effectExtent l="0" t="0" r="9525" b="9525"/>
          <wp:wrapTight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ight>
          <wp:docPr id="25" name="תמונה 25" descr="C:\Users\hilas\Downloads\19149341_10154615907868144_2603667453993600121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C:\Users\hilas\Downloads\19149341_10154615907868144_2603667453993600121_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0762">
      <w:rPr>
        <w:noProof/>
        <w:sz w:val="24"/>
        <w:rtl/>
        <w:lang w:eastAsia="en-US"/>
      </w:rPr>
      <w:drawing>
        <wp:anchor distT="0" distB="0" distL="114300" distR="114300" simplePos="0" relativeHeight="251658240" behindDoc="1" locked="0" layoutInCell="1" allowOverlap="1" wp14:anchorId="52F42F2C" wp14:editId="7CC282DF">
          <wp:simplePos x="0" y="0"/>
          <wp:positionH relativeFrom="leftMargin">
            <wp:posOffset>566420</wp:posOffset>
          </wp:positionH>
          <wp:positionV relativeFrom="paragraph">
            <wp:posOffset>-266700</wp:posOffset>
          </wp:positionV>
          <wp:extent cx="1127125" cy="723265"/>
          <wp:effectExtent l="0" t="0" r="0" b="635"/>
          <wp:wrapTight wrapText="bothSides">
            <wp:wrapPolygon edited="0">
              <wp:start x="0" y="0"/>
              <wp:lineTo x="0" y="21050"/>
              <wp:lineTo x="21174" y="21050"/>
              <wp:lineTo x="21174" y="0"/>
              <wp:lineTo x="0" y="0"/>
            </wp:wrapPolygon>
          </wp:wrapTight>
          <wp:docPr id="26" name="תמונה 26" descr="C:\Users\hilas\Desktop\לוגוגו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ilas\Desktop\לוגוגו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7C1D" w:rsidRDefault="00367C1D">
    <w:pPr>
      <w:pStyle w:val="a4"/>
      <w:rPr>
        <w:sz w:val="32"/>
        <w:szCs w:val="32"/>
        <w:rtl/>
      </w:rPr>
    </w:pPr>
    <w:r>
      <w:rPr>
        <w:sz w:val="32"/>
        <w:szCs w:val="32"/>
        <w:rtl/>
      </w:rPr>
      <w:t>משרד התקשורת</w:t>
    </w:r>
  </w:p>
  <w:p w:rsidR="00367C1D" w:rsidRDefault="00367C1D">
    <w:pPr>
      <w:jc w:val="center"/>
      <w:rPr>
        <w:rtl/>
      </w:rPr>
    </w:pPr>
    <w:r>
      <w:rPr>
        <w:sz w:val="24"/>
        <w:szCs w:val="28"/>
        <w:rtl/>
      </w:rPr>
      <w:t>לשכת הדובר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0A7C"/>
    <w:multiLevelType w:val="hybridMultilevel"/>
    <w:tmpl w:val="CFEA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73797"/>
    <w:multiLevelType w:val="hybridMultilevel"/>
    <w:tmpl w:val="800CAEE4"/>
    <w:lvl w:ilvl="0" w:tplc="7BE2F5C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D4D91"/>
    <w:multiLevelType w:val="hybridMultilevel"/>
    <w:tmpl w:val="E2D491F6"/>
    <w:lvl w:ilvl="0" w:tplc="0A94129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248CB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AE73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4A7F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32F4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A0B7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0EAB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4C0B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6CFEC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5400B"/>
    <w:multiLevelType w:val="hybridMultilevel"/>
    <w:tmpl w:val="6306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70B67"/>
    <w:multiLevelType w:val="hybridMultilevel"/>
    <w:tmpl w:val="37DC4032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9047D9"/>
    <w:multiLevelType w:val="hybridMultilevel"/>
    <w:tmpl w:val="39587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E576ED"/>
    <w:multiLevelType w:val="hybridMultilevel"/>
    <w:tmpl w:val="E5A457A2"/>
    <w:lvl w:ilvl="0" w:tplc="F1F84798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E17B23"/>
    <w:multiLevelType w:val="hybridMultilevel"/>
    <w:tmpl w:val="43AA2438"/>
    <w:lvl w:ilvl="0" w:tplc="F3F825C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97BC8"/>
    <w:multiLevelType w:val="multilevel"/>
    <w:tmpl w:val="A0DE1368"/>
    <w:lvl w:ilvl="0">
      <w:start w:val="3"/>
      <w:numFmt w:val="decimal"/>
      <w:lvlText w:val="%1."/>
      <w:lvlJc w:val="left"/>
      <w:pPr>
        <w:ind w:left="360" w:hanging="360"/>
      </w:pPr>
      <w:rPr>
        <w:rFonts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CD4036"/>
    <w:multiLevelType w:val="hybridMultilevel"/>
    <w:tmpl w:val="56488AFA"/>
    <w:lvl w:ilvl="0" w:tplc="66BEF568">
      <w:start w:val="1"/>
      <w:numFmt w:val="hebrew1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E3AF9"/>
    <w:multiLevelType w:val="hybridMultilevel"/>
    <w:tmpl w:val="26968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281A10"/>
    <w:multiLevelType w:val="hybridMultilevel"/>
    <w:tmpl w:val="F614E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A24700"/>
    <w:multiLevelType w:val="hybridMultilevel"/>
    <w:tmpl w:val="0D4EF008"/>
    <w:lvl w:ilvl="0" w:tplc="E71805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8ABE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440B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1C2D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C0B7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FCAD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68E7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04BB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6016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B2146"/>
    <w:multiLevelType w:val="hybridMultilevel"/>
    <w:tmpl w:val="69B80FAA"/>
    <w:lvl w:ilvl="0" w:tplc="CFB4A98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76A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D51E0B"/>
    <w:multiLevelType w:val="hybridMultilevel"/>
    <w:tmpl w:val="A440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C0CFC"/>
    <w:multiLevelType w:val="hybridMultilevel"/>
    <w:tmpl w:val="BF5A75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F306D5"/>
    <w:multiLevelType w:val="hybridMultilevel"/>
    <w:tmpl w:val="D85E44B6"/>
    <w:lvl w:ilvl="0" w:tplc="04090001">
      <w:start w:val="1"/>
      <w:numFmt w:val="bullet"/>
      <w:lvlText w:val=""/>
      <w:lvlJc w:val="left"/>
      <w:pPr>
        <w:ind w:left="3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18" w15:restartNumberingAfterBreak="0">
    <w:nsid w:val="34457BC1"/>
    <w:multiLevelType w:val="hybridMultilevel"/>
    <w:tmpl w:val="637CE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E25E3"/>
    <w:multiLevelType w:val="hybridMultilevel"/>
    <w:tmpl w:val="67E4371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A042C"/>
    <w:multiLevelType w:val="hybridMultilevel"/>
    <w:tmpl w:val="6B52AAE0"/>
    <w:lvl w:ilvl="0" w:tplc="E1DAF2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48DF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A88E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3CAD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5C8D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1475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F871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F4D6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B607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B6ED6"/>
    <w:multiLevelType w:val="hybridMultilevel"/>
    <w:tmpl w:val="91E8F7A2"/>
    <w:lvl w:ilvl="0" w:tplc="893C6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8A5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0A0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AD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86B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904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225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E04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F61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87F7680"/>
    <w:multiLevelType w:val="hybridMultilevel"/>
    <w:tmpl w:val="C576E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156D5"/>
    <w:multiLevelType w:val="hybridMultilevel"/>
    <w:tmpl w:val="5B2860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037CFF"/>
    <w:multiLevelType w:val="hybridMultilevel"/>
    <w:tmpl w:val="D11EE1C0"/>
    <w:lvl w:ilvl="0" w:tplc="A5682384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E0010"/>
    <w:multiLevelType w:val="hybridMultilevel"/>
    <w:tmpl w:val="D6867A00"/>
    <w:lvl w:ilvl="0" w:tplc="5194282E">
      <w:start w:val="1"/>
      <w:numFmt w:val="hebrew1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771EA"/>
    <w:multiLevelType w:val="hybridMultilevel"/>
    <w:tmpl w:val="85126FA8"/>
    <w:lvl w:ilvl="0" w:tplc="9BAA3068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554D418F"/>
    <w:multiLevelType w:val="hybridMultilevel"/>
    <w:tmpl w:val="74E2757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 w15:restartNumberingAfterBreak="0">
    <w:nsid w:val="559D2B23"/>
    <w:multiLevelType w:val="multilevel"/>
    <w:tmpl w:val="D2BC2EBE"/>
    <w:lvl w:ilvl="0">
      <w:start w:val="1"/>
      <w:numFmt w:val="decimal"/>
      <w:lvlText w:val="%1."/>
      <w:lvlJc w:val="left"/>
      <w:pPr>
        <w:ind w:left="1635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5CD56A8"/>
    <w:multiLevelType w:val="hybridMultilevel"/>
    <w:tmpl w:val="384AB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57712F"/>
    <w:multiLevelType w:val="hybridMultilevel"/>
    <w:tmpl w:val="F0E8A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00B87"/>
    <w:multiLevelType w:val="hybridMultilevel"/>
    <w:tmpl w:val="677678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329CDBF8">
      <w:start w:val="1"/>
      <w:numFmt w:val="hebrew1"/>
      <w:lvlText w:val="%2."/>
      <w:lvlJc w:val="left"/>
      <w:pPr>
        <w:ind w:left="108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036C5D"/>
    <w:multiLevelType w:val="hybridMultilevel"/>
    <w:tmpl w:val="0222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11DDE"/>
    <w:multiLevelType w:val="hybridMultilevel"/>
    <w:tmpl w:val="00C00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626342"/>
    <w:multiLevelType w:val="hybridMultilevel"/>
    <w:tmpl w:val="22162818"/>
    <w:lvl w:ilvl="0" w:tplc="B1B036D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91361"/>
    <w:multiLevelType w:val="hybridMultilevel"/>
    <w:tmpl w:val="4B36C85C"/>
    <w:lvl w:ilvl="0" w:tplc="6E6ECDF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1B061E6"/>
    <w:multiLevelType w:val="hybridMultilevel"/>
    <w:tmpl w:val="F3BE6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53E79"/>
    <w:multiLevelType w:val="hybridMultilevel"/>
    <w:tmpl w:val="E27686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5B621B"/>
    <w:multiLevelType w:val="hybridMultilevel"/>
    <w:tmpl w:val="0630C644"/>
    <w:lvl w:ilvl="0" w:tplc="04090005">
      <w:start w:val="1"/>
      <w:numFmt w:val="bullet"/>
      <w:lvlText w:val=""/>
      <w:lvlJc w:val="left"/>
      <w:pPr>
        <w:tabs>
          <w:tab w:val="num" w:pos="924"/>
        </w:tabs>
        <w:ind w:left="9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39" w15:restartNumberingAfterBreak="0">
    <w:nsid w:val="6A7C590D"/>
    <w:multiLevelType w:val="hybridMultilevel"/>
    <w:tmpl w:val="18A264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C7F0C18"/>
    <w:multiLevelType w:val="hybridMultilevel"/>
    <w:tmpl w:val="4D922E88"/>
    <w:lvl w:ilvl="0" w:tplc="8AB493CE">
      <w:start w:val="1"/>
      <w:numFmt w:val="hebrew1"/>
      <w:lvlText w:val="%1."/>
      <w:lvlJc w:val="left"/>
      <w:pPr>
        <w:ind w:left="785" w:hanging="360"/>
      </w:pPr>
      <w:rPr>
        <w:rFonts w:hint="default"/>
        <w:b w:val="0"/>
        <w:bCs w:val="0"/>
        <w:lang w:val="en-US"/>
      </w:rPr>
    </w:lvl>
    <w:lvl w:ilvl="1" w:tplc="04090011">
      <w:start w:val="1"/>
      <w:numFmt w:val="decimal"/>
      <w:lvlText w:val="%2)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6E115130"/>
    <w:multiLevelType w:val="hybridMultilevel"/>
    <w:tmpl w:val="729E8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0941B1"/>
    <w:multiLevelType w:val="hybridMultilevel"/>
    <w:tmpl w:val="C4A229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642D4C"/>
    <w:multiLevelType w:val="hybridMultilevel"/>
    <w:tmpl w:val="ED7E9860"/>
    <w:lvl w:ilvl="0" w:tplc="0409000B">
      <w:start w:val="1"/>
      <w:numFmt w:val="bullet"/>
      <w:lvlText w:val="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39D1173"/>
    <w:multiLevelType w:val="hybridMultilevel"/>
    <w:tmpl w:val="30882306"/>
    <w:lvl w:ilvl="0" w:tplc="269EF7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7639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E4D3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B8D4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8A9E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D6B8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C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3674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FE5D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664C57"/>
    <w:multiLevelType w:val="hybridMultilevel"/>
    <w:tmpl w:val="0E7AA576"/>
    <w:lvl w:ilvl="0" w:tplc="1FCAD44C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E34D73"/>
    <w:multiLevelType w:val="hybridMultilevel"/>
    <w:tmpl w:val="012C2D66"/>
    <w:lvl w:ilvl="0" w:tplc="F9B2BE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2A1A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CEA5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EA64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B805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901A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0A1B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EC86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D64F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EA0D2B"/>
    <w:multiLevelType w:val="multilevel"/>
    <w:tmpl w:val="CE5EAAC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3"/>
  </w:num>
  <w:num w:numId="2">
    <w:abstractNumId w:val="19"/>
  </w:num>
  <w:num w:numId="3">
    <w:abstractNumId w:val="37"/>
  </w:num>
  <w:num w:numId="4">
    <w:abstractNumId w:val="42"/>
  </w:num>
  <w:num w:numId="5">
    <w:abstractNumId w:val="7"/>
  </w:num>
  <w:num w:numId="6">
    <w:abstractNumId w:val="30"/>
  </w:num>
  <w:num w:numId="7">
    <w:abstractNumId w:val="38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29"/>
  </w:num>
  <w:num w:numId="11">
    <w:abstractNumId w:val="39"/>
  </w:num>
  <w:num w:numId="12">
    <w:abstractNumId w:val="5"/>
  </w:num>
  <w:num w:numId="13">
    <w:abstractNumId w:val="21"/>
  </w:num>
  <w:num w:numId="14">
    <w:abstractNumId w:val="20"/>
  </w:num>
  <w:num w:numId="15">
    <w:abstractNumId w:val="12"/>
  </w:num>
  <w:num w:numId="16">
    <w:abstractNumId w:val="11"/>
  </w:num>
  <w:num w:numId="17">
    <w:abstractNumId w:val="3"/>
  </w:num>
  <w:num w:numId="18">
    <w:abstractNumId w:val="2"/>
  </w:num>
  <w:num w:numId="19">
    <w:abstractNumId w:val="44"/>
  </w:num>
  <w:num w:numId="20">
    <w:abstractNumId w:val="46"/>
  </w:num>
  <w:num w:numId="21">
    <w:abstractNumId w:val="47"/>
  </w:num>
  <w:num w:numId="22">
    <w:abstractNumId w:val="0"/>
  </w:num>
  <w:num w:numId="23">
    <w:abstractNumId w:val="27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0"/>
  </w:num>
  <w:num w:numId="27">
    <w:abstractNumId w:val="22"/>
  </w:num>
  <w:num w:numId="28">
    <w:abstractNumId w:val="33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6"/>
  </w:num>
  <w:num w:numId="34">
    <w:abstractNumId w:val="43"/>
  </w:num>
  <w:num w:numId="35">
    <w:abstractNumId w:val="16"/>
  </w:num>
  <w:num w:numId="36">
    <w:abstractNumId w:val="17"/>
  </w:num>
  <w:num w:numId="37">
    <w:abstractNumId w:val="35"/>
  </w:num>
  <w:num w:numId="38">
    <w:abstractNumId w:val="41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40"/>
  </w:num>
  <w:num w:numId="42">
    <w:abstractNumId w:val="9"/>
  </w:num>
  <w:num w:numId="43">
    <w:abstractNumId w:val="26"/>
  </w:num>
  <w:num w:numId="44">
    <w:abstractNumId w:val="32"/>
  </w:num>
  <w:num w:numId="45">
    <w:abstractNumId w:val="28"/>
  </w:num>
  <w:num w:numId="46">
    <w:abstractNumId w:val="1"/>
  </w:num>
  <w:num w:numId="47">
    <w:abstractNumId w:val="14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59"/>
    <w:rsid w:val="00006324"/>
    <w:rsid w:val="00014BA6"/>
    <w:rsid w:val="00014FB8"/>
    <w:rsid w:val="0001743F"/>
    <w:rsid w:val="00031DBF"/>
    <w:rsid w:val="00035F36"/>
    <w:rsid w:val="0003631A"/>
    <w:rsid w:val="000377E9"/>
    <w:rsid w:val="00061B37"/>
    <w:rsid w:val="00074EFE"/>
    <w:rsid w:val="00084E1C"/>
    <w:rsid w:val="0009151F"/>
    <w:rsid w:val="00097160"/>
    <w:rsid w:val="000A0F0E"/>
    <w:rsid w:val="000A1A80"/>
    <w:rsid w:val="000C5D9B"/>
    <w:rsid w:val="000E6B3A"/>
    <w:rsid w:val="00113DE3"/>
    <w:rsid w:val="00115FF2"/>
    <w:rsid w:val="00117988"/>
    <w:rsid w:val="00131897"/>
    <w:rsid w:val="00133BCD"/>
    <w:rsid w:val="00133F55"/>
    <w:rsid w:val="00155F8F"/>
    <w:rsid w:val="00174052"/>
    <w:rsid w:val="001B362C"/>
    <w:rsid w:val="001B3F10"/>
    <w:rsid w:val="001B6456"/>
    <w:rsid w:val="001C39F1"/>
    <w:rsid w:val="002138FB"/>
    <w:rsid w:val="002143B3"/>
    <w:rsid w:val="00230D05"/>
    <w:rsid w:val="0023448E"/>
    <w:rsid w:val="002349FA"/>
    <w:rsid w:val="00240F59"/>
    <w:rsid w:val="00244743"/>
    <w:rsid w:val="00245369"/>
    <w:rsid w:val="0025288A"/>
    <w:rsid w:val="00254152"/>
    <w:rsid w:val="00264B70"/>
    <w:rsid w:val="002730B7"/>
    <w:rsid w:val="00286E44"/>
    <w:rsid w:val="002938D4"/>
    <w:rsid w:val="002A2452"/>
    <w:rsid w:val="002D7325"/>
    <w:rsid w:val="002E0E71"/>
    <w:rsid w:val="002F3510"/>
    <w:rsid w:val="002F46B8"/>
    <w:rsid w:val="002F6462"/>
    <w:rsid w:val="0030073D"/>
    <w:rsid w:val="0031136A"/>
    <w:rsid w:val="00315326"/>
    <w:rsid w:val="0031555D"/>
    <w:rsid w:val="00335FED"/>
    <w:rsid w:val="00347852"/>
    <w:rsid w:val="0035437A"/>
    <w:rsid w:val="003555CA"/>
    <w:rsid w:val="0036226C"/>
    <w:rsid w:val="00367C1D"/>
    <w:rsid w:val="00377A17"/>
    <w:rsid w:val="00382E28"/>
    <w:rsid w:val="003D27CA"/>
    <w:rsid w:val="003D2F51"/>
    <w:rsid w:val="003D3815"/>
    <w:rsid w:val="003D4E73"/>
    <w:rsid w:val="003D7969"/>
    <w:rsid w:val="003F2422"/>
    <w:rsid w:val="00413B02"/>
    <w:rsid w:val="004153D2"/>
    <w:rsid w:val="00423CEC"/>
    <w:rsid w:val="0043474B"/>
    <w:rsid w:val="00437556"/>
    <w:rsid w:val="004556C7"/>
    <w:rsid w:val="00462166"/>
    <w:rsid w:val="004659A1"/>
    <w:rsid w:val="004743F4"/>
    <w:rsid w:val="00476E9D"/>
    <w:rsid w:val="004800D6"/>
    <w:rsid w:val="00480470"/>
    <w:rsid w:val="004F0A2D"/>
    <w:rsid w:val="005000A8"/>
    <w:rsid w:val="00502C06"/>
    <w:rsid w:val="005079B0"/>
    <w:rsid w:val="0051352C"/>
    <w:rsid w:val="00531837"/>
    <w:rsid w:val="005376D9"/>
    <w:rsid w:val="005472F2"/>
    <w:rsid w:val="005476A1"/>
    <w:rsid w:val="0057254E"/>
    <w:rsid w:val="005815A3"/>
    <w:rsid w:val="005A1CA5"/>
    <w:rsid w:val="005A3E48"/>
    <w:rsid w:val="005A53D0"/>
    <w:rsid w:val="005B37A8"/>
    <w:rsid w:val="005B4C03"/>
    <w:rsid w:val="005D1960"/>
    <w:rsid w:val="005D198C"/>
    <w:rsid w:val="005D41E4"/>
    <w:rsid w:val="005D484C"/>
    <w:rsid w:val="005E57D7"/>
    <w:rsid w:val="00600308"/>
    <w:rsid w:val="00603E2B"/>
    <w:rsid w:val="006211EF"/>
    <w:rsid w:val="00634C56"/>
    <w:rsid w:val="00650052"/>
    <w:rsid w:val="00655986"/>
    <w:rsid w:val="0065646A"/>
    <w:rsid w:val="00671D3F"/>
    <w:rsid w:val="00675600"/>
    <w:rsid w:val="00675A59"/>
    <w:rsid w:val="00681D1D"/>
    <w:rsid w:val="006946BB"/>
    <w:rsid w:val="006A1EA8"/>
    <w:rsid w:val="006B2274"/>
    <w:rsid w:val="006B57F6"/>
    <w:rsid w:val="006C5BE0"/>
    <w:rsid w:val="006C7F23"/>
    <w:rsid w:val="006D1729"/>
    <w:rsid w:val="006E59EE"/>
    <w:rsid w:val="006F404C"/>
    <w:rsid w:val="006F4EF0"/>
    <w:rsid w:val="00706051"/>
    <w:rsid w:val="00716E3C"/>
    <w:rsid w:val="0072183B"/>
    <w:rsid w:val="0072191F"/>
    <w:rsid w:val="00762F8A"/>
    <w:rsid w:val="0077671B"/>
    <w:rsid w:val="007862BF"/>
    <w:rsid w:val="0079282B"/>
    <w:rsid w:val="007A0F85"/>
    <w:rsid w:val="007F29D3"/>
    <w:rsid w:val="007F658A"/>
    <w:rsid w:val="00803738"/>
    <w:rsid w:val="0080772E"/>
    <w:rsid w:val="00807850"/>
    <w:rsid w:val="008228B8"/>
    <w:rsid w:val="0082314D"/>
    <w:rsid w:val="008317B8"/>
    <w:rsid w:val="00835F17"/>
    <w:rsid w:val="00852EE1"/>
    <w:rsid w:val="00862057"/>
    <w:rsid w:val="00865963"/>
    <w:rsid w:val="00880A04"/>
    <w:rsid w:val="008A34D0"/>
    <w:rsid w:val="008D5D67"/>
    <w:rsid w:val="008F0577"/>
    <w:rsid w:val="0096389B"/>
    <w:rsid w:val="00970641"/>
    <w:rsid w:val="00986AC2"/>
    <w:rsid w:val="009879B8"/>
    <w:rsid w:val="00997BF5"/>
    <w:rsid w:val="009B26CE"/>
    <w:rsid w:val="009D100B"/>
    <w:rsid w:val="009D1816"/>
    <w:rsid w:val="009F52C0"/>
    <w:rsid w:val="00A03405"/>
    <w:rsid w:val="00A065E3"/>
    <w:rsid w:val="00A10762"/>
    <w:rsid w:val="00A14338"/>
    <w:rsid w:val="00A178D6"/>
    <w:rsid w:val="00A2330D"/>
    <w:rsid w:val="00A24C04"/>
    <w:rsid w:val="00A25DE9"/>
    <w:rsid w:val="00A34966"/>
    <w:rsid w:val="00A42632"/>
    <w:rsid w:val="00A470DD"/>
    <w:rsid w:val="00A476C0"/>
    <w:rsid w:val="00A47A79"/>
    <w:rsid w:val="00A6063F"/>
    <w:rsid w:val="00A641AD"/>
    <w:rsid w:val="00A71176"/>
    <w:rsid w:val="00A72FB6"/>
    <w:rsid w:val="00A753D8"/>
    <w:rsid w:val="00A82423"/>
    <w:rsid w:val="00A91449"/>
    <w:rsid w:val="00A94B08"/>
    <w:rsid w:val="00A964EF"/>
    <w:rsid w:val="00AC2D33"/>
    <w:rsid w:val="00AD5AAC"/>
    <w:rsid w:val="00AF2AA0"/>
    <w:rsid w:val="00B1543E"/>
    <w:rsid w:val="00B30900"/>
    <w:rsid w:val="00B70F61"/>
    <w:rsid w:val="00B91127"/>
    <w:rsid w:val="00B92C71"/>
    <w:rsid w:val="00B9637A"/>
    <w:rsid w:val="00BA6459"/>
    <w:rsid w:val="00BB1324"/>
    <w:rsid w:val="00BB3D8C"/>
    <w:rsid w:val="00BC3FD2"/>
    <w:rsid w:val="00BC4C5B"/>
    <w:rsid w:val="00BD5B88"/>
    <w:rsid w:val="00BE317C"/>
    <w:rsid w:val="00BE7202"/>
    <w:rsid w:val="00C12015"/>
    <w:rsid w:val="00C1617F"/>
    <w:rsid w:val="00C3305C"/>
    <w:rsid w:val="00C35BB0"/>
    <w:rsid w:val="00C447EF"/>
    <w:rsid w:val="00C541F5"/>
    <w:rsid w:val="00C54C50"/>
    <w:rsid w:val="00C64BBA"/>
    <w:rsid w:val="00C64F99"/>
    <w:rsid w:val="00C65EF2"/>
    <w:rsid w:val="00C8569A"/>
    <w:rsid w:val="00C87695"/>
    <w:rsid w:val="00C90886"/>
    <w:rsid w:val="00C9225F"/>
    <w:rsid w:val="00CB0657"/>
    <w:rsid w:val="00CB2071"/>
    <w:rsid w:val="00CB6960"/>
    <w:rsid w:val="00CB6DFF"/>
    <w:rsid w:val="00CC6AB2"/>
    <w:rsid w:val="00CD18A1"/>
    <w:rsid w:val="00CD3E11"/>
    <w:rsid w:val="00CE2F71"/>
    <w:rsid w:val="00CE5D04"/>
    <w:rsid w:val="00CF3A5F"/>
    <w:rsid w:val="00CF70E7"/>
    <w:rsid w:val="00D02B25"/>
    <w:rsid w:val="00D13C42"/>
    <w:rsid w:val="00D21748"/>
    <w:rsid w:val="00D36CFE"/>
    <w:rsid w:val="00D41DF2"/>
    <w:rsid w:val="00D4728A"/>
    <w:rsid w:val="00D55EB6"/>
    <w:rsid w:val="00D70AEE"/>
    <w:rsid w:val="00D72CD4"/>
    <w:rsid w:val="00D83781"/>
    <w:rsid w:val="00D8635D"/>
    <w:rsid w:val="00D902F1"/>
    <w:rsid w:val="00DC029F"/>
    <w:rsid w:val="00DD1DEC"/>
    <w:rsid w:val="00DD3EE5"/>
    <w:rsid w:val="00DD7140"/>
    <w:rsid w:val="00DE2838"/>
    <w:rsid w:val="00DE4468"/>
    <w:rsid w:val="00DF45ED"/>
    <w:rsid w:val="00E024AA"/>
    <w:rsid w:val="00E15A30"/>
    <w:rsid w:val="00E201F9"/>
    <w:rsid w:val="00E24D46"/>
    <w:rsid w:val="00E25403"/>
    <w:rsid w:val="00E405E2"/>
    <w:rsid w:val="00E41AC4"/>
    <w:rsid w:val="00E458D4"/>
    <w:rsid w:val="00E627B4"/>
    <w:rsid w:val="00E8048D"/>
    <w:rsid w:val="00EA63EB"/>
    <w:rsid w:val="00EB4E4A"/>
    <w:rsid w:val="00EB6F1E"/>
    <w:rsid w:val="00EB6F78"/>
    <w:rsid w:val="00EC0AEB"/>
    <w:rsid w:val="00ED70B5"/>
    <w:rsid w:val="00EE1EA1"/>
    <w:rsid w:val="00EE479C"/>
    <w:rsid w:val="00EE628E"/>
    <w:rsid w:val="00EF3BA2"/>
    <w:rsid w:val="00F01F84"/>
    <w:rsid w:val="00F0645C"/>
    <w:rsid w:val="00F07CA5"/>
    <w:rsid w:val="00F21F06"/>
    <w:rsid w:val="00F22D38"/>
    <w:rsid w:val="00F236B8"/>
    <w:rsid w:val="00F33854"/>
    <w:rsid w:val="00F4656C"/>
    <w:rsid w:val="00F90AA9"/>
    <w:rsid w:val="00F921FE"/>
    <w:rsid w:val="00F93578"/>
    <w:rsid w:val="00F951D4"/>
    <w:rsid w:val="00F96A32"/>
    <w:rsid w:val="00FA3910"/>
    <w:rsid w:val="00FA4CFB"/>
    <w:rsid w:val="00FB10BF"/>
    <w:rsid w:val="00FB13AD"/>
    <w:rsid w:val="00FB5C6F"/>
    <w:rsid w:val="00FF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29A075"/>
  <w15:docId w15:val="{78BBF72E-FBE7-4574-991C-3BEAFA4A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  <w:rPr>
      <w:rFonts w:cs="David"/>
      <w:szCs w:val="24"/>
      <w:lang w:eastAsia="he-IL"/>
    </w:rPr>
  </w:style>
  <w:style w:type="paragraph" w:styleId="1">
    <w:name w:val="heading 1"/>
    <w:basedOn w:val="a0"/>
    <w:next w:val="a0"/>
    <w:link w:val="10"/>
    <w:qFormat/>
    <w:rsid w:val="00A72FB6"/>
    <w:pPr>
      <w:keepNext/>
      <w:tabs>
        <w:tab w:val="left" w:pos="6803"/>
      </w:tabs>
      <w:outlineLvl w:val="0"/>
    </w:pPr>
    <w:rPr>
      <w:b/>
      <w:bCs/>
      <w:i/>
      <w:iCs/>
      <w:snapToGrid w:val="0"/>
    </w:rPr>
  </w:style>
  <w:style w:type="paragraph" w:styleId="4">
    <w:name w:val="heading 4"/>
    <w:basedOn w:val="a0"/>
    <w:next w:val="a0"/>
    <w:link w:val="40"/>
    <w:qFormat/>
    <w:rsid w:val="00A72FB6"/>
    <w:pPr>
      <w:keepNext/>
      <w:tabs>
        <w:tab w:val="left" w:pos="6803"/>
      </w:tabs>
      <w:spacing w:line="480" w:lineRule="auto"/>
      <w:outlineLvl w:val="3"/>
    </w:pPr>
    <w:rPr>
      <w:noProof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pPr>
      <w:jc w:val="center"/>
    </w:pPr>
    <w:rPr>
      <w:b/>
      <w:bCs/>
      <w:sz w:val="28"/>
      <w:szCs w:val="28"/>
    </w:rPr>
  </w:style>
  <w:style w:type="paragraph" w:styleId="a5">
    <w:name w:val="header"/>
    <w:basedOn w:val="a0"/>
    <w:link w:val="a6"/>
    <w:pPr>
      <w:tabs>
        <w:tab w:val="center" w:pos="4153"/>
        <w:tab w:val="right" w:pos="8306"/>
      </w:tabs>
    </w:pPr>
    <w:rPr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a0"/>
    <w:uiPriority w:val="99"/>
    <w:rsid w:val="0072191F"/>
    <w:pPr>
      <w:bidi w:val="0"/>
      <w:spacing w:before="100" w:beforeAutospacing="1" w:after="100" w:afterAutospacing="1"/>
    </w:pPr>
    <w:rPr>
      <w:rFonts w:cs="Times New Roman"/>
      <w:sz w:val="24"/>
      <w:lang w:eastAsia="en-US"/>
    </w:rPr>
  </w:style>
  <w:style w:type="character" w:customStyle="1" w:styleId="11">
    <w:name w:val="1"/>
    <w:semiHidden/>
    <w:rsid w:val="0072191F"/>
    <w:rPr>
      <w:rFonts w:ascii="Arial" w:hAnsi="Arial" w:cs="Arial"/>
      <w:color w:val="000080"/>
      <w:sz w:val="20"/>
      <w:szCs w:val="20"/>
    </w:rPr>
  </w:style>
  <w:style w:type="paragraph" w:styleId="a8">
    <w:name w:val="Balloon Text"/>
    <w:basedOn w:val="a0"/>
    <w:semiHidden/>
    <w:rsid w:val="00531837"/>
    <w:rPr>
      <w:rFonts w:ascii="Tahoma" w:hAnsi="Tahoma" w:cs="Tahoma"/>
      <w:sz w:val="16"/>
      <w:szCs w:val="16"/>
    </w:rPr>
  </w:style>
  <w:style w:type="character" w:styleId="a9">
    <w:name w:val="page number"/>
    <w:basedOn w:val="a1"/>
    <w:rsid w:val="00367C1D"/>
  </w:style>
  <w:style w:type="paragraph" w:styleId="2">
    <w:name w:val="Body Text 2"/>
    <w:basedOn w:val="a0"/>
    <w:link w:val="20"/>
    <w:rsid w:val="00F22D38"/>
    <w:pPr>
      <w:spacing w:after="120" w:line="480" w:lineRule="auto"/>
    </w:pPr>
    <w:rPr>
      <w:rFonts w:cs="Times New Roman"/>
      <w:sz w:val="24"/>
      <w:lang w:eastAsia="en-US"/>
    </w:rPr>
  </w:style>
  <w:style w:type="character" w:customStyle="1" w:styleId="20">
    <w:name w:val="גוף טקסט 2 תו"/>
    <w:link w:val="2"/>
    <w:rsid w:val="00F22D38"/>
    <w:rPr>
      <w:sz w:val="24"/>
      <w:szCs w:val="24"/>
      <w:lang w:val="en-US" w:eastAsia="en-US" w:bidi="he-IL"/>
    </w:rPr>
  </w:style>
  <w:style w:type="paragraph" w:styleId="aa">
    <w:name w:val="List Paragraph"/>
    <w:basedOn w:val="a0"/>
    <w:uiPriority w:val="34"/>
    <w:qFormat/>
    <w:rsid w:val="00CE2F71"/>
    <w:pPr>
      <w:bidi w:val="0"/>
      <w:ind w:left="720"/>
      <w:contextualSpacing/>
    </w:pPr>
    <w:rPr>
      <w:rFonts w:cs="Times New Roman"/>
      <w:sz w:val="24"/>
      <w:lang w:eastAsia="en-US"/>
    </w:rPr>
  </w:style>
  <w:style w:type="paragraph" w:customStyle="1" w:styleId="12">
    <w:name w:val="רשימה ממוספרת לחושבה 1"/>
    <w:basedOn w:val="a"/>
    <w:link w:val="13"/>
    <w:rsid w:val="005A1CA5"/>
    <w:pPr>
      <w:numPr>
        <w:numId w:val="0"/>
      </w:numPr>
      <w:spacing w:before="240" w:line="360" w:lineRule="exact"/>
      <w:contextualSpacing w:val="0"/>
      <w:jc w:val="both"/>
    </w:pPr>
    <w:rPr>
      <w:rFonts w:ascii="Narkisim" w:hAnsi="Narkisim" w:cs="Times New Roman"/>
      <w:sz w:val="24"/>
      <w:lang w:eastAsia="en-US"/>
    </w:rPr>
  </w:style>
  <w:style w:type="character" w:customStyle="1" w:styleId="13">
    <w:name w:val="רשימה ממוספרת לחושבה 1 תו"/>
    <w:link w:val="12"/>
    <w:rsid w:val="005A1CA5"/>
    <w:rPr>
      <w:rFonts w:ascii="Narkisim" w:hAnsi="Narkisim" w:cs="Times New Roman"/>
      <w:sz w:val="24"/>
      <w:szCs w:val="24"/>
    </w:rPr>
  </w:style>
  <w:style w:type="paragraph" w:customStyle="1" w:styleId="blanktag">
    <w:name w:val="blanktag"/>
    <w:basedOn w:val="a0"/>
    <w:rsid w:val="005A1CA5"/>
    <w:pPr>
      <w:bidi w:val="0"/>
      <w:spacing w:before="100" w:beforeAutospacing="1" w:after="100" w:afterAutospacing="1"/>
    </w:pPr>
    <w:rPr>
      <w:rFonts w:cs="Times New Roman"/>
      <w:sz w:val="24"/>
      <w:lang w:eastAsia="en-US"/>
    </w:rPr>
  </w:style>
  <w:style w:type="paragraph" w:styleId="a">
    <w:name w:val="List Number"/>
    <w:basedOn w:val="a0"/>
    <w:rsid w:val="005A1CA5"/>
    <w:pPr>
      <w:numPr>
        <w:numId w:val="21"/>
      </w:numPr>
      <w:contextualSpacing/>
    </w:pPr>
  </w:style>
  <w:style w:type="character" w:customStyle="1" w:styleId="10">
    <w:name w:val="כותרת 1 תו"/>
    <w:basedOn w:val="a1"/>
    <w:link w:val="1"/>
    <w:rsid w:val="00A72FB6"/>
    <w:rPr>
      <w:rFonts w:cs="David"/>
      <w:b/>
      <w:bCs/>
      <w:i/>
      <w:iCs/>
      <w:snapToGrid w:val="0"/>
      <w:szCs w:val="24"/>
      <w:lang w:eastAsia="he-IL"/>
    </w:rPr>
  </w:style>
  <w:style w:type="character" w:customStyle="1" w:styleId="40">
    <w:name w:val="כותרת 4 תו"/>
    <w:basedOn w:val="a1"/>
    <w:link w:val="4"/>
    <w:rsid w:val="00A72FB6"/>
    <w:rPr>
      <w:rFonts w:cs="David"/>
      <w:noProof/>
      <w:szCs w:val="28"/>
      <w:lang w:eastAsia="he-IL"/>
    </w:rPr>
  </w:style>
  <w:style w:type="character" w:customStyle="1" w:styleId="a6">
    <w:name w:val="כותרת עליונה תו"/>
    <w:link w:val="a5"/>
    <w:rsid w:val="00A72FB6"/>
    <w:rPr>
      <w:rFonts w:cs="David"/>
      <w:lang w:eastAsia="he-IL"/>
    </w:rPr>
  </w:style>
  <w:style w:type="paragraph" w:customStyle="1" w:styleId="14">
    <w:name w:val="תת סעיף1"/>
    <w:basedOn w:val="a0"/>
    <w:link w:val="1Char"/>
    <w:rsid w:val="005D198C"/>
    <w:pPr>
      <w:spacing w:line="360" w:lineRule="auto"/>
      <w:jc w:val="both"/>
    </w:pPr>
    <w:rPr>
      <w:rFonts w:cs="Arial"/>
      <w:sz w:val="22"/>
      <w:szCs w:val="22"/>
      <w:lang w:eastAsia="en-US"/>
    </w:rPr>
  </w:style>
  <w:style w:type="paragraph" w:customStyle="1" w:styleId="ab">
    <w:name w:val="טקסט סעיף תו תו תו תו תו תו"/>
    <w:basedOn w:val="a0"/>
    <w:rsid w:val="005D198C"/>
    <w:pPr>
      <w:tabs>
        <w:tab w:val="num" w:pos="2007"/>
      </w:tabs>
      <w:ind w:left="1985" w:hanging="567"/>
    </w:pPr>
    <w:rPr>
      <w:rFonts w:cs="Times New Roman"/>
      <w:sz w:val="24"/>
      <w:lang w:eastAsia="en-US"/>
    </w:rPr>
  </w:style>
  <w:style w:type="character" w:customStyle="1" w:styleId="1Char">
    <w:name w:val="תת סעיף1 Char"/>
    <w:basedOn w:val="a1"/>
    <w:link w:val="14"/>
    <w:rsid w:val="005D198C"/>
    <w:rPr>
      <w:rFonts w:cs="Arial"/>
      <w:sz w:val="22"/>
      <w:szCs w:val="22"/>
    </w:rPr>
  </w:style>
  <w:style w:type="paragraph" w:customStyle="1" w:styleId="ac">
    <w:name w:val="כותרת סעיף"/>
    <w:basedOn w:val="a0"/>
    <w:rsid w:val="005D198C"/>
    <w:pPr>
      <w:spacing w:before="240" w:line="360" w:lineRule="auto"/>
      <w:jc w:val="both"/>
    </w:pPr>
    <w:rPr>
      <w:rFonts w:ascii="Arial" w:hAnsi="Arial" w:cs="Arial"/>
      <w:b/>
      <w:bCs/>
      <w:color w:val="1B3461"/>
      <w:sz w:val="22"/>
      <w:szCs w:val="22"/>
      <w:lang w:eastAsia="en-US"/>
    </w:rPr>
  </w:style>
  <w:style w:type="table" w:styleId="ad">
    <w:name w:val="Table Grid"/>
    <w:basedOn w:val="a2"/>
    <w:rsid w:val="005D1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5920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651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8392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482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82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99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89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907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11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929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098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40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348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9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698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687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656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6976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433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215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6195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48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c.gov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r\Desktop\&#1500;&#1493;&#1490;&#1493;%20&#1492;&#1491;&#1493;&#1489;&#1512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77864-8EFB-4B22-9AFC-D54F970B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הדובר</Template>
  <TotalTime>2</TotalTime>
  <Pages>1</Pages>
  <Words>155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‏</vt:lpstr>
    </vt:vector>
  </TitlesOfParts>
  <Company>moc</Company>
  <LinksUpToDate>false</LinksUpToDate>
  <CharactersWithSpaces>929</CharactersWithSpaces>
  <SharedDoc>false</SharedDoc>
  <HLinks>
    <vt:vector size="6" baseType="variant">
      <vt:variant>
        <vt:i4>7471164</vt:i4>
      </vt:variant>
      <vt:variant>
        <vt:i4>8</vt:i4>
      </vt:variant>
      <vt:variant>
        <vt:i4>0</vt:i4>
      </vt:variant>
      <vt:variant>
        <vt:i4>5</vt:i4>
      </vt:variant>
      <vt:variant>
        <vt:lpwstr>http://www.moc.gov.il/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</dc:title>
  <dc:creator>דוברות משרד התקשורת</dc:creator>
  <cp:lastModifiedBy>דוברות משרד התקשורת</cp:lastModifiedBy>
  <cp:revision>2</cp:revision>
  <cp:lastPrinted>2019-09-02T11:01:00Z</cp:lastPrinted>
  <dcterms:created xsi:type="dcterms:W3CDTF">2020-09-03T08:09:00Z</dcterms:created>
  <dcterms:modified xsi:type="dcterms:W3CDTF">2020-09-03T08:09:00Z</dcterms:modified>
</cp:coreProperties>
</file>